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186" w:rsidRPr="00585186" w:rsidRDefault="00585186" w:rsidP="00585186">
      <w:pPr>
        <w:shd w:val="clear" w:color="auto" w:fill="FFFFFF"/>
        <w:spacing w:after="390" w:line="240" w:lineRule="auto"/>
        <w:jc w:val="center"/>
        <w:rPr>
          <w:rFonts w:ascii="Verdana" w:eastAsia="Times New Roman" w:hAnsi="Verdana" w:cs="Times New Roman"/>
          <w:b/>
          <w:sz w:val="40"/>
          <w:szCs w:val="40"/>
          <w:lang w:val="uk-UA" w:eastAsia="ru-RU"/>
        </w:rPr>
      </w:pPr>
      <w:r w:rsidRPr="00585186">
        <w:drawing>
          <wp:anchor distT="0" distB="0" distL="114300" distR="114300" simplePos="0" relativeHeight="251658240" behindDoc="1" locked="0" layoutInCell="1" allowOverlap="1" wp14:anchorId="191DC80C">
            <wp:simplePos x="0" y="0"/>
            <wp:positionH relativeFrom="margin">
              <wp:posOffset>-551551</wp:posOffset>
            </wp:positionH>
            <wp:positionV relativeFrom="paragraph">
              <wp:posOffset>192</wp:posOffset>
            </wp:positionV>
            <wp:extent cx="1595755" cy="1595755"/>
            <wp:effectExtent l="0" t="0" r="4445" b="444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186">
        <w:rPr>
          <w:rFonts w:ascii="Verdana" w:eastAsia="Times New Roman" w:hAnsi="Verdana" w:cs="Times New Roman"/>
          <w:b/>
          <w:sz w:val="40"/>
          <w:szCs w:val="40"/>
          <w:lang w:val="uk-UA" w:eastAsia="ru-RU"/>
        </w:rPr>
        <w:t>Інформація для батьків</w:t>
      </w:r>
    </w:p>
    <w:p w:rsidR="00585186" w:rsidRPr="00585186" w:rsidRDefault="00585186" w:rsidP="00585186">
      <w:pPr>
        <w:shd w:val="clear" w:color="auto" w:fill="FFFFFF"/>
        <w:spacing w:after="390" w:line="240" w:lineRule="auto"/>
        <w:ind w:firstLine="675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585186">
        <w:rPr>
          <w:rFonts w:ascii="Verdana" w:eastAsia="Times New Roman" w:hAnsi="Verdana" w:cs="Times New Roman"/>
          <w:sz w:val="28"/>
          <w:szCs w:val="28"/>
          <w:lang w:val="uk-UA" w:eastAsia="ru-RU"/>
        </w:rPr>
        <w:t>Д</w:t>
      </w:r>
      <w:r w:rsidRPr="00585186">
        <w:rPr>
          <w:rFonts w:ascii="Verdana" w:eastAsia="Times New Roman" w:hAnsi="Verdana" w:cs="Times New Roman"/>
          <w:sz w:val="28"/>
          <w:szCs w:val="28"/>
          <w:lang w:val="uk-UA" w:eastAsia="ru-RU"/>
        </w:rPr>
        <w:t>екілька порад про те, як допомогти дитині організувати навчальний процес вдома:</w:t>
      </w:r>
    </w:p>
    <w:p w:rsidR="00585186" w:rsidRPr="00585186" w:rsidRDefault="00585186" w:rsidP="0058518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26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585186">
        <w:rPr>
          <w:rFonts w:ascii="Verdana" w:eastAsia="Times New Roman" w:hAnsi="Verdana" w:cs="Times New Roman"/>
          <w:sz w:val="28"/>
          <w:szCs w:val="28"/>
          <w:lang w:val="uk-UA" w:eastAsia="ru-RU"/>
        </w:rPr>
        <w:t>Плануйте день та слідкуйте за дотриманням режиму дня. Якщо  у школі є фіксований розклад уроків, які потребують включення у чітко визначений час – роздрукуйте цей розклад, щоб він був у дитини перед очима. Якщо в закладі освіти немає чіткого розкладу під час дистанційного навчання – розробіть такий розклад для дитини самостійно. </w:t>
      </w:r>
    </w:p>
    <w:p w:rsidR="00585186" w:rsidRPr="00585186" w:rsidRDefault="00585186" w:rsidP="0058518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26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585186">
        <w:rPr>
          <w:rFonts w:ascii="Verdana" w:eastAsia="Times New Roman" w:hAnsi="Verdana" w:cs="Times New Roman"/>
          <w:sz w:val="28"/>
          <w:szCs w:val="28"/>
          <w:lang w:val="uk-UA" w:eastAsia="ru-RU"/>
        </w:rPr>
        <w:t>Оберіть разом з учнем одяг для “роботи”. Так званий “</w:t>
      </w:r>
      <w:proofErr w:type="spellStart"/>
      <w:r w:rsidRPr="00585186">
        <w:rPr>
          <w:rFonts w:ascii="Verdana" w:eastAsia="Times New Roman" w:hAnsi="Verdana" w:cs="Times New Roman"/>
          <w:sz w:val="28"/>
          <w:szCs w:val="28"/>
          <w:lang w:val="uk-UA" w:eastAsia="ru-RU"/>
        </w:rPr>
        <w:t>дрес</w:t>
      </w:r>
      <w:proofErr w:type="spellEnd"/>
      <w:r w:rsidRPr="00585186">
        <w:rPr>
          <w:rFonts w:ascii="Verdana" w:eastAsia="Times New Roman" w:hAnsi="Verdana" w:cs="Times New Roman"/>
          <w:sz w:val="28"/>
          <w:szCs w:val="28"/>
          <w:lang w:val="uk-UA" w:eastAsia="ru-RU"/>
        </w:rPr>
        <w:t>-код” допоможе дитині “увійти в роль учня” та зосередитися  на роботі.</w:t>
      </w:r>
    </w:p>
    <w:p w:rsidR="00585186" w:rsidRPr="00585186" w:rsidRDefault="00585186" w:rsidP="0058518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26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585186">
        <w:rPr>
          <w:rFonts w:ascii="Verdana" w:eastAsia="Times New Roman" w:hAnsi="Verdana" w:cs="Times New Roman"/>
          <w:sz w:val="28"/>
          <w:szCs w:val="28"/>
          <w:lang w:val="uk-UA" w:eastAsia="ru-RU"/>
        </w:rPr>
        <w:t>Організуйте робоче місце. Воно має гарно освітлюватися (за можливості – денним світлом), бути зручним та обладнаним необхідною технікою.</w:t>
      </w:r>
    </w:p>
    <w:p w:rsidR="00585186" w:rsidRPr="00585186" w:rsidRDefault="00585186" w:rsidP="0058518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26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585186"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Чергуйте періоди навчання та відпочинку. Зауважте, ми звикли відпочивати з використанням гаджетів, проте під час дистанційного навчання такий відпочинок не є зміною діяльності: очі не відпочивають від монітору, а мозок від обробки інформації. Також пам’ятайте про необхідність фізичної активності. Прогулянки на свіжому повітрі, танці та </w:t>
      </w:r>
      <w:proofErr w:type="spellStart"/>
      <w:r w:rsidRPr="00585186">
        <w:rPr>
          <w:rFonts w:ascii="Verdana" w:eastAsia="Times New Roman" w:hAnsi="Verdana" w:cs="Times New Roman"/>
          <w:sz w:val="28"/>
          <w:szCs w:val="28"/>
          <w:lang w:val="uk-UA" w:eastAsia="ru-RU"/>
        </w:rPr>
        <w:t>руханка</w:t>
      </w:r>
      <w:proofErr w:type="spellEnd"/>
      <w:r w:rsidRPr="00585186"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 під час перерв стануть помічниками для відпочинку тіла і психіки дитини.</w:t>
      </w:r>
    </w:p>
    <w:p w:rsidR="00585186" w:rsidRPr="00585186" w:rsidRDefault="00585186" w:rsidP="0058518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26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585186">
        <w:rPr>
          <w:rFonts w:ascii="Verdana" w:eastAsia="Times New Roman" w:hAnsi="Verdana" w:cs="Times New Roman"/>
          <w:sz w:val="28"/>
          <w:szCs w:val="28"/>
          <w:lang w:val="uk-UA" w:eastAsia="ru-RU"/>
        </w:rPr>
        <w:t>Розробіть систему заохочень.  Складіть разом зі своєю дитиною своєрідний чек-</w:t>
      </w:r>
      <w:proofErr w:type="spellStart"/>
      <w:r w:rsidRPr="00585186">
        <w:rPr>
          <w:rFonts w:ascii="Verdana" w:eastAsia="Times New Roman" w:hAnsi="Verdana" w:cs="Times New Roman"/>
          <w:sz w:val="28"/>
          <w:szCs w:val="28"/>
          <w:lang w:val="uk-UA" w:eastAsia="ru-RU"/>
        </w:rPr>
        <w:t>ліст</w:t>
      </w:r>
      <w:proofErr w:type="spellEnd"/>
      <w:r w:rsidRPr="00585186"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 заохочень за успіхи у навчанні. Не радимо мотивувати учня фінансовими винагородами. Краще мотивувати враженнями: переглядом кіно вдома, читанням книг, прогулянками до парку, відвідинами ковзанки тощо. Такий чек-</w:t>
      </w:r>
      <w:proofErr w:type="spellStart"/>
      <w:r w:rsidRPr="00585186">
        <w:rPr>
          <w:rFonts w:ascii="Verdana" w:eastAsia="Times New Roman" w:hAnsi="Verdana" w:cs="Times New Roman"/>
          <w:sz w:val="28"/>
          <w:szCs w:val="28"/>
          <w:lang w:val="uk-UA" w:eastAsia="ru-RU"/>
        </w:rPr>
        <w:t>ліст</w:t>
      </w:r>
      <w:proofErr w:type="spellEnd"/>
      <w:r w:rsidRPr="00585186"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 можна намалювати чи створити у графічному редакторі та повісити у робочому куточку. </w:t>
      </w:r>
    </w:p>
    <w:p w:rsidR="00650B70" w:rsidRPr="00585186" w:rsidRDefault="00585186" w:rsidP="0003120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26"/>
        <w:jc w:val="both"/>
        <w:rPr>
          <w:sz w:val="28"/>
          <w:szCs w:val="28"/>
          <w:lang w:val="uk-UA"/>
        </w:rPr>
      </w:pPr>
      <w:r w:rsidRPr="00585186"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Ще однією формою підтримки мотивації дитини до навчання є постійна фіксація успіхів у навчанні. Наприклад, учень отримав високу оцінку за домашнє завдання, уважно вислухав нову тему від </w:t>
      </w:r>
      <w:r>
        <w:rPr>
          <w:rFonts w:ascii="Verdana" w:eastAsia="Times New Roman" w:hAnsi="Verdana" w:cs="Times New Roman"/>
          <w:sz w:val="28"/>
          <w:szCs w:val="28"/>
          <w:lang w:val="uk-UA" w:eastAsia="ru-RU"/>
        </w:rPr>
        <w:t>у</w:t>
      </w:r>
      <w:bookmarkStart w:id="0" w:name="_GoBack"/>
      <w:bookmarkEnd w:id="0"/>
      <w:r w:rsidRPr="00585186">
        <w:rPr>
          <w:rFonts w:ascii="Verdana" w:eastAsia="Times New Roman" w:hAnsi="Verdana" w:cs="Times New Roman"/>
          <w:sz w:val="28"/>
          <w:szCs w:val="28"/>
          <w:lang w:val="uk-UA" w:eastAsia="ru-RU"/>
        </w:rPr>
        <w:t>чительки чи прочитав параграф із новим матеріалом: це треба обов’язково відзначити, створюючи своєрідний “шлях до успіху”. Таке відстеження батьками дитячих успіхів допоможе дитині відчувати свій прогрес та прагнути більшого. </w:t>
      </w:r>
    </w:p>
    <w:sectPr w:rsidR="00650B70" w:rsidRPr="00585186" w:rsidSect="0058518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64A"/>
    <w:multiLevelType w:val="multilevel"/>
    <w:tmpl w:val="B014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86"/>
    <w:rsid w:val="00343940"/>
    <w:rsid w:val="00585186"/>
    <w:rsid w:val="0065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99A9"/>
  <w15:chartTrackingRefBased/>
  <w15:docId w15:val="{7085A921-7E83-48E3-BA0F-88D25C6C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9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40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</cp:revision>
  <dcterms:created xsi:type="dcterms:W3CDTF">2021-11-03T20:23:00Z</dcterms:created>
  <dcterms:modified xsi:type="dcterms:W3CDTF">2021-11-03T20:30:00Z</dcterms:modified>
</cp:coreProperties>
</file>